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1A20B8" w:rsidP="003E7B98">
      <w:pPr>
        <w:pStyle w:val="1"/>
      </w:pPr>
      <w:r>
        <w:t>Городской пассажирский транспорт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5A3CC0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5A3CC0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5A3CC0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5A3CC0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Абызов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И.Т. Методы обеспечения экологической безопасности специальных транспортных средств, эксплуатируемых в условиях мегаполиса. 2023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23-26</w:t>
      </w:r>
    </w:p>
    <w:p w:rsidR="00D92D7A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Авдалян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М.Э. Основания криминализации и </w:t>
      </w:r>
      <w:proofErr w:type="spellStart"/>
      <w:r w:rsidRPr="001A20B8">
        <w:rPr>
          <w:rFonts w:ascii="Arial" w:hAnsi="Arial" w:cs="Arial"/>
          <w:b/>
          <w:sz w:val="24"/>
          <w:szCs w:val="24"/>
        </w:rPr>
        <w:t>криминообразующие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признаки нарушения правил дорожного движения и эксплуатации транспортных средств. 2015 u70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Адувалин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А.А. Методика нормирования материального </w:t>
      </w:r>
      <w:proofErr w:type="spellStart"/>
      <w:r w:rsidRPr="001A20B8">
        <w:rPr>
          <w:rFonts w:ascii="Arial" w:hAnsi="Arial" w:cs="Arial"/>
          <w:b/>
          <w:sz w:val="24"/>
          <w:szCs w:val="24"/>
        </w:rPr>
        <w:t>ресурсопотребления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при эксплуатации автобусного парка. 2022 tt22-36</w:t>
      </w:r>
    </w:p>
    <w:p w:rsidR="001A20B8" w:rsidRPr="001A20B8" w:rsidRDefault="00D92D7A" w:rsidP="001A20B8">
      <w:pPr>
        <w:rPr>
          <w:rFonts w:ascii="Arial" w:hAnsi="Arial" w:cs="Arial"/>
          <w:b/>
          <w:sz w:val="24"/>
          <w:szCs w:val="24"/>
        </w:rPr>
      </w:pPr>
      <w:r w:rsidRPr="00D92D7A">
        <w:rPr>
          <w:rFonts w:ascii="Arial" w:hAnsi="Arial" w:cs="Arial"/>
          <w:b/>
          <w:sz w:val="24"/>
          <w:szCs w:val="24"/>
        </w:rPr>
        <w:t xml:space="preserve">Артемов А.Ю. Повышение эффективности управления транспортными потоками на магистральных улицах малых и средних городов. 2024 </w:t>
      </w:r>
      <w:proofErr w:type="spellStart"/>
      <w:r w:rsidRPr="00D92D7A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D92D7A">
        <w:rPr>
          <w:rFonts w:ascii="Arial" w:hAnsi="Arial" w:cs="Arial"/>
          <w:b/>
          <w:sz w:val="24"/>
          <w:szCs w:val="24"/>
        </w:rPr>
        <w:t>-</w:t>
      </w:r>
      <w:r w:rsidRPr="00D92D7A">
        <w:rPr>
          <w:rFonts w:ascii="Arial" w:hAnsi="Arial" w:cs="Arial"/>
          <w:b/>
          <w:sz w:val="24"/>
          <w:szCs w:val="24"/>
          <w:lang w:val="en-US"/>
        </w:rPr>
        <w:t>t</w:t>
      </w:r>
      <w:r w:rsidRPr="00D92D7A">
        <w:rPr>
          <w:rFonts w:ascii="Arial" w:hAnsi="Arial" w:cs="Arial"/>
          <w:b/>
          <w:sz w:val="24"/>
          <w:szCs w:val="24"/>
        </w:rPr>
        <w:t>24-2</w:t>
      </w:r>
      <w:bookmarkStart w:id="0" w:name="_GoBack"/>
      <w:bookmarkEnd w:id="0"/>
      <w:r w:rsidR="001A20B8" w:rsidRPr="001A20B8">
        <w:rPr>
          <w:rFonts w:ascii="Arial" w:hAnsi="Arial" w:cs="Arial"/>
          <w:b/>
          <w:sz w:val="24"/>
          <w:szCs w:val="24"/>
        </w:rPr>
        <w:br/>
      </w:r>
      <w:r w:rsidR="001A20B8"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="001A20B8" w:rsidRPr="001A20B8">
        <w:rPr>
          <w:rFonts w:ascii="Arial" w:hAnsi="Arial" w:cs="Arial"/>
          <w:b/>
          <w:sz w:val="24"/>
          <w:szCs w:val="24"/>
        </w:rPr>
        <w:t>Атаев</w:t>
      </w:r>
      <w:proofErr w:type="spellEnd"/>
      <w:r w:rsidR="001A20B8" w:rsidRPr="001A20B8">
        <w:rPr>
          <w:rFonts w:ascii="Arial" w:hAnsi="Arial" w:cs="Arial"/>
          <w:b/>
          <w:sz w:val="24"/>
          <w:szCs w:val="24"/>
        </w:rPr>
        <w:t xml:space="preserve"> П.Г. Пространственные особенности формирования системы внеуличного пассажирского транспорта. 2020 tt2-19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r w:rsidRPr="001A20B8">
        <w:rPr>
          <w:rFonts w:ascii="Arial" w:hAnsi="Arial" w:cs="Arial"/>
          <w:b/>
          <w:sz w:val="24"/>
          <w:szCs w:val="24"/>
        </w:rPr>
        <w:t>Афанасьева Т.А. Обоснование комплекса мероприятий для обеспечения комфортной и безопасной для человека среды обитания в условиях функционирования транспортных систем. 2023 region23-29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Бигиримана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Ж. Обоснование системы управления работоспособностью автобусного парка в условиях Республики Бурунди. 2023 gor-t23-6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 xml:space="preserve">Виноградов Е.С. Совершенствование подготовки водителей </w:t>
      </w:r>
      <w:r w:rsidRPr="001A20B8">
        <w:rPr>
          <w:rFonts w:ascii="Arial" w:hAnsi="Arial" w:cs="Arial"/>
          <w:b/>
          <w:sz w:val="24"/>
          <w:szCs w:val="24"/>
        </w:rPr>
        <w:lastRenderedPageBreak/>
        <w:t>автомобильного транспорта с целью повышения безопасности дорожного движения. 2022 tt22-12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gramStart"/>
      <w:r w:rsidRPr="001A20B8">
        <w:rPr>
          <w:rFonts w:ascii="Arial" w:hAnsi="Arial" w:cs="Arial"/>
          <w:b/>
          <w:sz w:val="24"/>
          <w:szCs w:val="24"/>
        </w:rPr>
        <w:t xml:space="preserve">Волкова Е.М. Развитие методологии управления пассажирской транспортной системой в агломерации. 2023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23-7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Галецкий Г.С. Предупреждение корыстных и корыстно-насильственных преступлений на объектах Московского метрополитена. 2021 u21-54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Горбунова А.Д. Методика нормирования расхода электрической энергии электробусом на городском регулярном маршруте. 2022 tt22-35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Гуц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А.В. Совершенствование управления сетевым взаимодействием транспортных компаний при организации комбинированных пассажирских перевозок. 2021 tt21-25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Давыдов К.А. Модель рационального дублирования регулярных маршрутов перевозок пассажиров в городах с градообразующими предприятиями. 2020 tt2-21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Давыдова О.А. Организационно-экономические механизмы развития транспортной инфраструктуры города Москвы. 2021 tt21-15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Доманов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В.Н. Правовые аспекты формирования и реализации позиции адвоката по делам, связанным с дорожно-транспортными происшествиями. 2017 u83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Доткулова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А.С. Повышение безопасности дорожного движения на основе оценки поведения водителя. 2022 tt22-75</w:t>
      </w:r>
      <w:proofErr w:type="gramEnd"/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gramStart"/>
      <w:r w:rsidRPr="001A20B8">
        <w:rPr>
          <w:rFonts w:ascii="Arial" w:hAnsi="Arial" w:cs="Arial"/>
          <w:b/>
          <w:sz w:val="24"/>
          <w:szCs w:val="24"/>
        </w:rPr>
        <w:t xml:space="preserve">Дятлов М.Н. Методика подбора водителей городского пассажирского транспорта по показателям </w:t>
      </w:r>
      <w:proofErr w:type="spellStart"/>
      <w:r w:rsidRPr="001A20B8">
        <w:rPr>
          <w:rFonts w:ascii="Arial" w:hAnsi="Arial" w:cs="Arial"/>
          <w:b/>
          <w:sz w:val="24"/>
          <w:szCs w:val="24"/>
        </w:rPr>
        <w:t>профессинально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важных качеств. 2023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-</w:t>
      </w:r>
      <w:r w:rsidRPr="001A20B8">
        <w:rPr>
          <w:rFonts w:ascii="Arial" w:hAnsi="Arial" w:cs="Arial"/>
          <w:b/>
          <w:sz w:val="24"/>
          <w:szCs w:val="24"/>
          <w:lang w:val="en-US"/>
        </w:rPr>
        <w:t>t</w:t>
      </w:r>
      <w:r w:rsidRPr="001A20B8">
        <w:rPr>
          <w:rFonts w:ascii="Arial" w:hAnsi="Arial" w:cs="Arial"/>
          <w:b/>
          <w:sz w:val="24"/>
          <w:szCs w:val="24"/>
        </w:rPr>
        <w:t>23-2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Еремин С.В. Методология организации перевозок пассажиров городским общественным транспортом в условиях перспективного территориального развития города. 2022 tt22-66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Жук А.Е. Ценностно ориентированное развитие логистических систем городского общественного пассажирского транспорта. 2021 tt21-27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Журавлев В.В. Административно-правовые меры противодействия управлению транспортным средством водителем в состоянии</w:t>
      </w:r>
      <w:proofErr w:type="gramEnd"/>
      <w:r w:rsidRPr="001A20B8">
        <w:rPr>
          <w:rFonts w:ascii="Arial" w:hAnsi="Arial" w:cs="Arial"/>
          <w:b/>
          <w:sz w:val="24"/>
          <w:szCs w:val="24"/>
        </w:rPr>
        <w:t xml:space="preserve">, </w:t>
      </w:r>
      <w:proofErr w:type="gramStart"/>
      <w:r w:rsidRPr="001A20B8">
        <w:rPr>
          <w:rFonts w:ascii="Arial" w:hAnsi="Arial" w:cs="Arial"/>
          <w:b/>
          <w:sz w:val="24"/>
          <w:szCs w:val="24"/>
        </w:rPr>
        <w:t>создающем угрозу безопасности дорожного движения. 2021 p21-53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Иванов И.А. Методика формирования автобусных маршрутов в цифровых транспортных экосистемах. 2021 tt21-16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lastRenderedPageBreak/>
        <w:br/>
        <w:t>Ильин Н.Н. Теория и практика транспортных судебных экспертиз в расследовании преступлений. 2022 tt22-22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Калюжный Ю.Н. Обеспечение безопасности дорожного движения в Российской Федерации: концептуальные организационно-правовые основы. 2022 tt22-2</w:t>
      </w:r>
      <w:proofErr w:type="gramEnd"/>
    </w:p>
    <w:p w:rsidR="002913AE" w:rsidRDefault="001A20B8" w:rsidP="001A20B8">
      <w:pPr>
        <w:rPr>
          <w:rFonts w:ascii="Arial" w:hAnsi="Arial" w:cs="Arial"/>
          <w:b/>
          <w:sz w:val="24"/>
          <w:szCs w:val="24"/>
          <w:lang w:val="en-US"/>
        </w:rPr>
      </w:pPr>
      <w:r w:rsidRPr="001A20B8">
        <w:rPr>
          <w:rFonts w:ascii="Arial" w:hAnsi="Arial" w:cs="Arial"/>
          <w:b/>
          <w:sz w:val="24"/>
          <w:szCs w:val="24"/>
        </w:rPr>
        <w:t>Карелин Н.В. Формирование комплекса маркетинга городских пассажирских перевозок на основе инновационного подхода. 2021 mar21-7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r w:rsidR="002913AE" w:rsidRPr="002913AE">
        <w:rPr>
          <w:rFonts w:ascii="Arial" w:hAnsi="Arial" w:cs="Arial"/>
          <w:b/>
          <w:sz w:val="24"/>
          <w:szCs w:val="24"/>
        </w:rPr>
        <w:t xml:space="preserve">Комарова Т.К. Совершенствование методов определения пропускной способности при проектировании нерегулируемых примыканий в оном уровне с пешеходным движением как элемент улично-дорожной сети. </w:t>
      </w:r>
      <w:r w:rsidR="002913AE" w:rsidRPr="002913AE">
        <w:rPr>
          <w:rFonts w:ascii="Arial" w:hAnsi="Arial" w:cs="Arial"/>
          <w:b/>
          <w:sz w:val="24"/>
          <w:szCs w:val="24"/>
          <w:lang w:val="en-US"/>
        </w:rPr>
        <w:t>2024 gor-t24-1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r w:rsidRPr="001A20B8">
        <w:rPr>
          <w:rFonts w:ascii="Arial" w:hAnsi="Arial" w:cs="Arial"/>
          <w:b/>
          <w:sz w:val="24"/>
          <w:szCs w:val="24"/>
        </w:rPr>
        <w:br/>
      </w:r>
      <w:proofErr w:type="gramStart"/>
      <w:r w:rsidRPr="001A20B8">
        <w:rPr>
          <w:rFonts w:ascii="Arial" w:hAnsi="Arial" w:cs="Arial"/>
          <w:b/>
          <w:sz w:val="24"/>
          <w:szCs w:val="24"/>
        </w:rPr>
        <w:t>Копылова Е.В. Оптимизация пригородных пассажирских перевозок на основе организации пассажиропотока. 2022 tt22-60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Королев О.А. Автоматизированная информационно-управляющая система мониторинга чрезвычайных ситуаций на автомобильном транспорте. 2022 tt22-15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Кулачинская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А.Ю. Организационно-экономический механизм развития регионального рынка транспортных услуг населению. 2019 tt2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Куракина Е.В. Методология обеспечения безопасности дорожного движения по критерию нулевой смертности в дорожно-транспортных происшествиях. 2022 tt22-82</w:t>
      </w:r>
      <w:proofErr w:type="gramEnd"/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Леверенц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Е.Э. Моделирование движения транспортного потока на регулируемых пересечениях с режимом адаптивного управления. </w:t>
      </w:r>
      <w:proofErr w:type="gramStart"/>
      <w:r w:rsidRPr="001A20B8">
        <w:rPr>
          <w:rFonts w:ascii="Arial" w:hAnsi="Arial" w:cs="Arial"/>
          <w:b/>
          <w:sz w:val="24"/>
          <w:szCs w:val="24"/>
        </w:rPr>
        <w:t xml:space="preserve">Автореферат 2023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-</w:t>
      </w:r>
      <w:r w:rsidRPr="001A20B8">
        <w:rPr>
          <w:rFonts w:ascii="Arial" w:hAnsi="Arial" w:cs="Arial"/>
          <w:b/>
          <w:sz w:val="24"/>
          <w:szCs w:val="24"/>
          <w:lang w:val="en-US"/>
        </w:rPr>
        <w:t>t</w:t>
      </w:r>
      <w:r w:rsidRPr="001A20B8">
        <w:rPr>
          <w:rFonts w:ascii="Arial" w:hAnsi="Arial" w:cs="Arial"/>
          <w:b/>
          <w:sz w:val="24"/>
          <w:szCs w:val="24"/>
        </w:rPr>
        <w:t>23-1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Леонова С.А. Методические основы выбора мест размещения транспортно-пересадочных узлов. 2020 tt2-22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Макеев И.В. Развитие водного пассажирского транспорта Санкт-Петербурга: географические подходы к модернизации. 2022 tt22-14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Мартынюк В.Н. Методическое обеспечение экономической безопасности дорожно-транспортной системы мегаполиса (на примере г. Москвы). 2021 tt21-26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 xml:space="preserve">Нестеренко Д.Х. Методика повышения привлекательности городских </w:t>
      </w:r>
      <w:r w:rsidRPr="001A20B8">
        <w:rPr>
          <w:rFonts w:ascii="Arial" w:hAnsi="Arial" w:cs="Arial"/>
          <w:b/>
          <w:sz w:val="24"/>
          <w:szCs w:val="24"/>
        </w:rPr>
        <w:lastRenderedPageBreak/>
        <w:t>пассажирских перевозок на основе управления структурой транспортных потоков</w:t>
      </w:r>
      <w:proofErr w:type="gramEnd"/>
      <w:r w:rsidRPr="001A20B8">
        <w:rPr>
          <w:rFonts w:ascii="Arial" w:hAnsi="Arial" w:cs="Arial"/>
          <w:b/>
          <w:sz w:val="24"/>
          <w:szCs w:val="24"/>
        </w:rPr>
        <w:t>. 2021 tt21-19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Николаев К.Ю. Технологические параметры, функциональная надежность и эффективность методов интеграции железнодорожной инфраструктуры в пассажирские транспортные системы городских агломераций. 2022 tt22-24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Огар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Т.П. Поддержка принятия решения в задачах управления подвижным составом в системе городского пассажирского общественного транспорта. 2023 gor-t23-4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Пильгейкина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И.А. Организация движения на основе адаптации режимов работы светофорных объектов к динамике автотранспортного потока. 2021 tt21-24</w:t>
      </w:r>
    </w:p>
    <w:p w:rsidR="00B25CD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Пищикова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 О.В. Формирование механизма управления транспортным поведением жителей мегаполиса. 2022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-</w:t>
      </w:r>
      <w:r w:rsidRPr="001A20B8">
        <w:rPr>
          <w:rFonts w:ascii="Arial" w:hAnsi="Arial" w:cs="Arial"/>
          <w:b/>
          <w:sz w:val="24"/>
          <w:szCs w:val="24"/>
          <w:lang w:val="en-US"/>
        </w:rPr>
        <w:t>t</w:t>
      </w:r>
      <w:r w:rsidRPr="001A20B8">
        <w:rPr>
          <w:rFonts w:ascii="Arial" w:hAnsi="Arial" w:cs="Arial"/>
          <w:b/>
          <w:sz w:val="24"/>
          <w:szCs w:val="24"/>
        </w:rPr>
        <w:t>22-1</w:t>
      </w:r>
    </w:p>
    <w:p w:rsidR="001A20B8" w:rsidRPr="001A20B8" w:rsidRDefault="00B25CD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B25CD8">
        <w:rPr>
          <w:rFonts w:ascii="Arial" w:hAnsi="Arial" w:cs="Arial"/>
          <w:b/>
          <w:sz w:val="24"/>
          <w:szCs w:val="24"/>
        </w:rPr>
        <w:t>Подоплелова</w:t>
      </w:r>
      <w:proofErr w:type="spellEnd"/>
      <w:r w:rsidRPr="00B25CD8">
        <w:rPr>
          <w:rFonts w:ascii="Arial" w:hAnsi="Arial" w:cs="Arial"/>
          <w:b/>
          <w:sz w:val="24"/>
          <w:szCs w:val="24"/>
        </w:rPr>
        <w:t xml:space="preserve"> Я.В. Экономическое обоснование тарифов на услуги инфраструктуры пригородного пассажирского комплекса в условиях государственного регулирования. 2023 gor-t23-8</w:t>
      </w:r>
      <w:r w:rsidR="001A20B8" w:rsidRPr="001A20B8">
        <w:rPr>
          <w:rFonts w:ascii="Arial" w:hAnsi="Arial" w:cs="Arial"/>
          <w:b/>
          <w:sz w:val="24"/>
          <w:szCs w:val="24"/>
        </w:rPr>
        <w:br/>
      </w:r>
      <w:r w:rsidR="001A20B8"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="001A20B8" w:rsidRPr="001A20B8">
        <w:rPr>
          <w:rFonts w:ascii="Arial" w:hAnsi="Arial" w:cs="Arial"/>
          <w:b/>
          <w:sz w:val="24"/>
          <w:szCs w:val="24"/>
        </w:rPr>
        <w:t>Раджабова</w:t>
      </w:r>
      <w:proofErr w:type="spellEnd"/>
      <w:r w:rsidR="001A20B8" w:rsidRPr="001A20B8">
        <w:rPr>
          <w:rFonts w:ascii="Arial" w:hAnsi="Arial" w:cs="Arial"/>
          <w:b/>
          <w:sz w:val="24"/>
          <w:szCs w:val="24"/>
        </w:rPr>
        <w:t xml:space="preserve"> З.Д. Совершенствование механизма устойчивого инновационного развития предоставления услуг предприятиями городского пассажирского транспорта. 2022 tt22-70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Сагинов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Ю.Л. Трансформация </w:t>
      </w:r>
      <w:proofErr w:type="spellStart"/>
      <w:r w:rsidRPr="001A20B8">
        <w:rPr>
          <w:rFonts w:ascii="Arial" w:hAnsi="Arial" w:cs="Arial"/>
          <w:b/>
          <w:sz w:val="24"/>
          <w:szCs w:val="24"/>
        </w:rPr>
        <w:t>автомобильности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в городской логистике в условиях экономики распределённого пользования. 2023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-</w:t>
      </w:r>
      <w:r w:rsidRPr="001A20B8">
        <w:rPr>
          <w:rFonts w:ascii="Arial" w:hAnsi="Arial" w:cs="Arial"/>
          <w:b/>
          <w:sz w:val="24"/>
          <w:szCs w:val="24"/>
          <w:lang w:val="en-US"/>
        </w:rPr>
        <w:t>t</w:t>
      </w:r>
      <w:r w:rsidRPr="001A20B8">
        <w:rPr>
          <w:rFonts w:ascii="Arial" w:hAnsi="Arial" w:cs="Arial"/>
          <w:b/>
          <w:sz w:val="24"/>
          <w:szCs w:val="24"/>
        </w:rPr>
        <w:t>23-5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gramStart"/>
      <w:r w:rsidRPr="001A20B8">
        <w:rPr>
          <w:rFonts w:ascii="Arial" w:hAnsi="Arial" w:cs="Arial"/>
          <w:b/>
          <w:sz w:val="24"/>
          <w:szCs w:val="24"/>
        </w:rPr>
        <w:t>Сильченков Д.Д. Технология организации дорожного движения на кольцевом пересечении со светофорным регулированием и прорезанным центральным островком. 2023 gor-t23-3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Смирнов М.А. Административно-правовое обеспечение общественной безопасности на объектах метрополитена. 2020 p2-18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Тарасова В.И. Методика расследования дорожно-транспортных преступлений, совершенных лицами, управляющих маршрутными транспортными средствами. 2021 u21-49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</w:r>
      <w:proofErr w:type="spellStart"/>
      <w:r w:rsidRPr="001A20B8">
        <w:rPr>
          <w:rFonts w:ascii="Arial" w:hAnsi="Arial" w:cs="Arial"/>
          <w:b/>
          <w:sz w:val="24"/>
          <w:szCs w:val="24"/>
        </w:rPr>
        <w:t>Тимоховец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В.Д. Совершенствование методов дистанционного мониторинга транспортных потоков для проектирования улично-дорожной сети крупных</w:t>
      </w:r>
      <w:proofErr w:type="gramEnd"/>
      <w:r w:rsidRPr="001A20B8">
        <w:rPr>
          <w:rFonts w:ascii="Arial" w:hAnsi="Arial" w:cs="Arial"/>
          <w:b/>
          <w:sz w:val="24"/>
          <w:szCs w:val="24"/>
        </w:rPr>
        <w:t xml:space="preserve"> городов. 2020 tt2-23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proofErr w:type="spellStart"/>
      <w:r w:rsidRPr="001A20B8">
        <w:rPr>
          <w:rFonts w:ascii="Arial" w:hAnsi="Arial" w:cs="Arial"/>
          <w:b/>
          <w:sz w:val="24"/>
          <w:szCs w:val="24"/>
        </w:rPr>
        <w:t>Тхай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A20B8">
        <w:rPr>
          <w:rFonts w:ascii="Arial" w:hAnsi="Arial" w:cs="Arial"/>
          <w:b/>
          <w:sz w:val="24"/>
          <w:szCs w:val="24"/>
        </w:rPr>
        <w:t>Хиу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A20B8">
        <w:rPr>
          <w:rFonts w:ascii="Arial" w:hAnsi="Arial" w:cs="Arial"/>
          <w:b/>
          <w:sz w:val="24"/>
          <w:szCs w:val="24"/>
        </w:rPr>
        <w:t>Чыонг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 xml:space="preserve">. Разработка </w:t>
      </w:r>
      <w:proofErr w:type="gramStart"/>
      <w:r w:rsidRPr="001A20B8">
        <w:rPr>
          <w:rFonts w:ascii="Arial" w:hAnsi="Arial" w:cs="Arial"/>
          <w:b/>
          <w:sz w:val="24"/>
          <w:szCs w:val="24"/>
        </w:rPr>
        <w:t>методики определения периодичности технического обслуживания автомобилей-такси</w:t>
      </w:r>
      <w:proofErr w:type="gramEnd"/>
      <w:r w:rsidRPr="001A20B8">
        <w:rPr>
          <w:rFonts w:ascii="Arial" w:hAnsi="Arial" w:cs="Arial"/>
          <w:b/>
          <w:sz w:val="24"/>
          <w:szCs w:val="24"/>
        </w:rPr>
        <w:t xml:space="preserve"> в условиях Вьетнама. 2023 tt23-2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lastRenderedPageBreak/>
        <w:br/>
        <w:t>Фадеев А.И. Методология проектирования перевозок и управления наземным пассажирским транспортом общего пользования. 2021 tt21-18</w:t>
      </w:r>
    </w:p>
    <w:p w:rsidR="001A20B8" w:rsidRPr="001A20B8" w:rsidRDefault="001A20B8" w:rsidP="001A20B8">
      <w:pPr>
        <w:rPr>
          <w:rFonts w:ascii="Arial" w:hAnsi="Arial" w:cs="Arial"/>
          <w:b/>
          <w:sz w:val="24"/>
          <w:szCs w:val="24"/>
        </w:rPr>
      </w:pPr>
      <w:r w:rsidRPr="001A20B8">
        <w:rPr>
          <w:rFonts w:ascii="Arial" w:hAnsi="Arial" w:cs="Arial"/>
          <w:b/>
          <w:sz w:val="24"/>
          <w:szCs w:val="24"/>
        </w:rPr>
        <w:t xml:space="preserve">Фадюшин А.А. Методика определения параметров дорожной инфраструктуры транспорта общего пользования. 2023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23-17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Филиппова Р.В. Экономическая оценка издержек, связанных со временем транспортных передвижений городского населения. 2020 tt2-24</w:t>
      </w:r>
      <w:r w:rsidRPr="001A20B8">
        <w:rPr>
          <w:rFonts w:ascii="Arial" w:hAnsi="Arial" w:cs="Arial"/>
          <w:b/>
          <w:sz w:val="24"/>
          <w:szCs w:val="24"/>
        </w:rPr>
        <w:br/>
      </w:r>
      <w:r w:rsidRPr="001A20B8">
        <w:rPr>
          <w:rFonts w:ascii="Arial" w:hAnsi="Arial" w:cs="Arial"/>
          <w:b/>
          <w:sz w:val="24"/>
          <w:szCs w:val="24"/>
        </w:rPr>
        <w:br/>
        <w:t>Чистяков А.С. Совершенствование управления железнодорожными перевозками в условиях конкуренции за пассажиропотоки в междугородном сообщении. 2022 tt22-73</w:t>
      </w:r>
    </w:p>
    <w:p w:rsidR="005310DD" w:rsidRDefault="001A20B8" w:rsidP="001A20B8">
      <w:pPr>
        <w:rPr>
          <w:rFonts w:ascii="Arial" w:hAnsi="Arial" w:cs="Arial"/>
          <w:b/>
          <w:sz w:val="24"/>
          <w:szCs w:val="24"/>
        </w:rPr>
      </w:pPr>
      <w:r w:rsidRPr="001A20B8">
        <w:rPr>
          <w:rFonts w:ascii="Arial" w:hAnsi="Arial" w:cs="Arial"/>
          <w:b/>
          <w:sz w:val="24"/>
          <w:szCs w:val="24"/>
        </w:rPr>
        <w:t xml:space="preserve">Шевцова А.Г.  Методология управления городскими транспортными потоками на основе обеспечения безопасности дорожного движения. 2022 </w:t>
      </w:r>
      <w:proofErr w:type="spellStart"/>
      <w:r w:rsidRPr="001A20B8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A20B8">
        <w:rPr>
          <w:rFonts w:ascii="Arial" w:hAnsi="Arial" w:cs="Arial"/>
          <w:b/>
          <w:sz w:val="24"/>
          <w:szCs w:val="24"/>
        </w:rPr>
        <w:t>-</w:t>
      </w:r>
      <w:r w:rsidRPr="001A20B8">
        <w:rPr>
          <w:rFonts w:ascii="Arial" w:hAnsi="Arial" w:cs="Arial"/>
          <w:b/>
          <w:sz w:val="24"/>
          <w:szCs w:val="24"/>
          <w:lang w:val="en-US"/>
        </w:rPr>
        <w:t>t</w:t>
      </w:r>
      <w:r w:rsidRPr="001A20B8">
        <w:rPr>
          <w:rFonts w:ascii="Arial" w:hAnsi="Arial" w:cs="Arial"/>
          <w:b/>
          <w:sz w:val="24"/>
          <w:szCs w:val="24"/>
        </w:rPr>
        <w:t>22-2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5A3CC0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5A3CC0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5A3CC0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5A3CC0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5A3CC0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17846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CC0" w:rsidRDefault="005A3CC0" w:rsidP="000973B1">
      <w:pPr>
        <w:spacing w:after="0" w:line="240" w:lineRule="auto"/>
      </w:pPr>
      <w:r>
        <w:separator/>
      </w:r>
    </w:p>
  </w:endnote>
  <w:endnote w:type="continuationSeparator" w:id="0">
    <w:p w:rsidR="005A3CC0" w:rsidRDefault="005A3CC0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5A3CC0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CC0" w:rsidRDefault="005A3CC0" w:rsidP="000973B1">
      <w:pPr>
        <w:spacing w:after="0" w:line="240" w:lineRule="auto"/>
      </w:pPr>
      <w:r>
        <w:separator/>
      </w:r>
    </w:p>
  </w:footnote>
  <w:footnote w:type="continuationSeparator" w:id="0">
    <w:p w:rsidR="005A3CC0" w:rsidRDefault="005A3CC0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5A3CC0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A20B8"/>
    <w:rsid w:val="001D5120"/>
    <w:rsid w:val="001E7DA6"/>
    <w:rsid w:val="00242DE3"/>
    <w:rsid w:val="00262FD4"/>
    <w:rsid w:val="0028192A"/>
    <w:rsid w:val="00284881"/>
    <w:rsid w:val="002913AE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A3CC0"/>
    <w:rsid w:val="005B136F"/>
    <w:rsid w:val="005B2CF5"/>
    <w:rsid w:val="005B3259"/>
    <w:rsid w:val="005E04FD"/>
    <w:rsid w:val="00641A71"/>
    <w:rsid w:val="0064657F"/>
    <w:rsid w:val="00692362"/>
    <w:rsid w:val="00694994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4364C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25CD8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2D7A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53132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1B246-047A-465C-9557-C3A0230F0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6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81</cp:revision>
  <dcterms:created xsi:type="dcterms:W3CDTF">2022-11-25T07:35:00Z</dcterms:created>
  <dcterms:modified xsi:type="dcterms:W3CDTF">2024-03-17T06:01:00Z</dcterms:modified>
</cp:coreProperties>
</file>